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Основной функцией профилактической деятельности являетсяпроверка планов мероприятий на соответствие фактическому состояниюготовности ОПО к проведению горноспасательных работ. Осуществлениепрофилактической деятельности является служебной обязанностью всехлиц командного и личного состава горноспасательных подразделений,организуется и проводится командирами с привлечением к участию вней своих заместителей, помощников, а также лиц младшего командногосостава и рядового состава, специалистов аналитическихлабораторий.</w:t>
            </w:r>
            <w:br/>
            <w:r>
              <w:rPr/>
              <w:t xml:space="preserve">     Для реализации основной функции работники ФАУ«ВГСЧ в строительстве» имеют следующие полномочия:</w:t>
            </w:r>
            <w:br/>
            <w:r>
              <w:rPr/>
              <w:t xml:space="preserve">- обследовать опасные производственные объекты с целью определенияих готовности к реализации мероприятий, предусмотренных планоммероприятий (далее - профилактические обследования);</w:t>
            </w:r>
            <w:br/>
            <w:r>
              <w:rPr/>
              <w:t xml:space="preserve">- направлять руководителям организаций, эксплуатирующих опасныепроизводственные объекты, и в федеральные органы исполнительнойвласти, уполномоченные на осуществление федеральногогосударственного надзора в области промышленной безопасности,информацию о выявленных случаях невозможности выполнениямероприятий, предусмотренных планом мероприятий.</w:t>
            </w:r>
            <w:br/>
            <w:r>
              <w:rPr/>
              <w:t xml:space="preserve">     При профилактических обследованиях определяетсясостояние 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предусмотренные планоммероприятий.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Модернизация аналитических лабораторий ФАУ «ВГСЧ в строительстве»:повышение компетентности и обеспечение безопасности.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342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filakticheskaya-deyatelnost/modernizaciya-analiticheskih-laboratoriy-fau-vgsch-v-stroi-telstve-povyshenie-kompetentnosti-i-obespechenie-bezop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2026-06-26T23:18:55+03:00</dcterms:created>
  <dcterms:modified xsi:type="dcterms:W3CDTF">2026-06-26T23:18:55+03:00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