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мероприятий, посвященных Дню памяти сотрудниковМЧС России, погибших при 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мероприятий, посвященных Дню памяти сотрудников МЧСРоссии, погибших при 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Работники ВГСО 20, ВГСО 21 приняли участия в мероприятиях,посвященных Дню памяти сотрудников МЧС России, погибших приисполнении служебных обязанностей. </w:t>
            </w:r>
            <w:br/>
            <w:br/>
            <w:r>
              <w:rPr/>
              <w:t xml:space="preserve">     В рамках данных мероприятий организованно:</w:t>
            </w:r>
            <w:br/>
            <w:r>
              <w:rPr/>
              <w:t xml:space="preserve">-построение личного состава свободной смены у памятника«Российскому спасателю»;</w:t>
            </w:r>
            <w:br/>
            <w:r>
              <w:rPr/>
              <w:t xml:space="preserve">-доведение до личного состава информации о подвигах сотрудниковМЧС России, отдавших жизнь, при исполнении служебногодолга;</w:t>
            </w:r>
            <w:br/>
            <w:r>
              <w:rPr/>
              <w:t xml:space="preserve">-возложение цветов к памятнику «Российскому спасателю», «Пожарным испасателям» ;</w:t>
            </w:r>
            <w:br/>
            <w:r>
              <w:rPr/>
              <w:t xml:space="preserve">-просмотр документальных фильмов, связанных с деятельностьюработников МЧС и работой горноспасателей при спасении людей иликвидации аварий в шахтах;</w:t>
            </w:r>
            <w:br/>
            <w:r>
              <w:rPr/>
              <w:t xml:space="preserve">-просмотр «Книги памяти» на сайте МЧС России о трагическихсобытиях, унесших жизни наших коллег;</w:t>
            </w:r>
            <w:br/>
            <w:r>
              <w:rPr/>
              <w:t xml:space="preserve">-проведение символического ритуала "минута молчания".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2026-05-25T11:35:53+03:00</dcterms:created>
  <dcterms:modified xsi:type="dcterms:W3CDTF">2026-05-25T11:35:53+03:00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